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C4" w:rsidRPr="00CC1DEC" w:rsidRDefault="00123AC4" w:rsidP="00123AC4">
      <w:pPr>
        <w:rPr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rFonts w:hint="eastAsia"/>
          <w:b/>
          <w:bCs/>
          <w:sz w:val="36"/>
          <w:szCs w:val="36"/>
        </w:rPr>
        <w:t>7</w:t>
      </w:r>
      <w:r w:rsidRPr="000F7169">
        <w:rPr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3</w:t>
      </w:r>
      <w:bookmarkStart w:id="0" w:name="_GoBack"/>
      <w:bookmarkEnd w:id="0"/>
      <w:r w:rsidRPr="000F7169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B.J. H. </w:t>
            </w:r>
            <w:proofErr w:type="spellStart"/>
            <w:r w:rsidRPr="00123AC4">
              <w:t>ter</w:t>
            </w:r>
            <w:proofErr w:type="spellEnd"/>
            <w:r w:rsidRPr="00123AC4">
              <w:t xml:space="preserve"> </w:t>
            </w:r>
            <w:proofErr w:type="spellStart"/>
            <w:r w:rsidRPr="00123AC4">
              <w:t>Welle</w:t>
            </w:r>
            <w:proofErr w:type="spellEnd"/>
            <w:r w:rsidRPr="00123AC4">
              <w:t xml:space="preserve">; J. </w:t>
            </w:r>
            <w:proofErr w:type="spellStart"/>
            <w:r w:rsidRPr="00123AC4">
              <w:t>Koek-Noorman</w:t>
            </w:r>
            <w:proofErr w:type="spellEnd"/>
            <w:r w:rsidRPr="00123AC4">
              <w:t>; S. M. C. Topper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The Systematic Wood Anatomy of the </w:t>
            </w:r>
            <w:proofErr w:type="spellStart"/>
            <w:r w:rsidRPr="00123AC4">
              <w:rPr>
                <w:b/>
                <w:bCs/>
              </w:rPr>
              <w:t>Moraceae</w:t>
            </w:r>
            <w:proofErr w:type="spellEnd"/>
            <w:r w:rsidRPr="00123AC4">
              <w:rPr>
                <w:b/>
                <w:bCs/>
              </w:rPr>
              <w:t xml:space="preserve"> (</w:t>
            </w:r>
            <w:proofErr w:type="spellStart"/>
            <w:r w:rsidRPr="00123AC4">
              <w:rPr>
                <w:b/>
                <w:bCs/>
              </w:rPr>
              <w:t>Urticales</w:t>
            </w:r>
            <w:proofErr w:type="spellEnd"/>
            <w:r w:rsidRPr="00123AC4">
              <w:rPr>
                <w:b/>
                <w:bCs/>
              </w:rPr>
              <w:t xml:space="preserve">) V. Genera of the Tribe </w:t>
            </w:r>
            <w:proofErr w:type="spellStart"/>
            <w:r w:rsidRPr="00123AC4">
              <w:rPr>
                <w:b/>
                <w:bCs/>
              </w:rPr>
              <w:t>Moreae</w:t>
            </w:r>
            <w:proofErr w:type="spellEnd"/>
            <w:r w:rsidRPr="00123AC4">
              <w:rPr>
                <w:b/>
                <w:bCs/>
              </w:rPr>
              <w:t xml:space="preserve"> Without </w:t>
            </w:r>
            <w:proofErr w:type="spellStart"/>
            <w:r w:rsidRPr="00123AC4">
              <w:rPr>
                <w:b/>
                <w:bCs/>
              </w:rPr>
              <w:t>Urticaceous</w:t>
            </w:r>
            <w:proofErr w:type="spellEnd"/>
            <w:r w:rsidRPr="00123AC4">
              <w:rPr>
                <w:b/>
                <w:bCs/>
              </w:rPr>
              <w:t xml:space="preserve"> Stamens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175-193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systematic wood anatomy; </w:t>
            </w:r>
            <w:proofErr w:type="spellStart"/>
            <w:r w:rsidRPr="00123AC4">
              <w:t>Moreae</w:t>
            </w:r>
            <w:proofErr w:type="spellEnd"/>
            <w:r w:rsidRPr="00123AC4">
              <w:t xml:space="preserve">; </w:t>
            </w:r>
            <w:proofErr w:type="spellStart"/>
            <w:r w:rsidRPr="00123AC4">
              <w:t>Moraceae</w:t>
            </w:r>
            <w:proofErr w:type="spellEnd"/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The wood anatomy of the </w:t>
            </w:r>
            <w:proofErr w:type="spellStart"/>
            <w:r w:rsidRPr="00123AC4">
              <w:t>Moreae</w:t>
            </w:r>
            <w:proofErr w:type="spellEnd"/>
            <w:r w:rsidRPr="00123AC4">
              <w:t xml:space="preserve"> without </w:t>
            </w:r>
            <w:proofErr w:type="spellStart"/>
            <w:r w:rsidRPr="00123AC4">
              <w:t>urticaceous</w:t>
            </w:r>
            <w:proofErr w:type="spellEnd"/>
            <w:r w:rsidRPr="00123AC4">
              <w:t xml:space="preserve"> stamens is described in detail. Generic descriptions of the following genera are provided: </w:t>
            </w:r>
            <w:proofErr w:type="spellStart"/>
            <w:r w:rsidRPr="00123AC4">
              <w:t>Antiaropsis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Artocarpus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Bagassa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Batocarpus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Clarisia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Parartocarpus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Poulsenia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Prainea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Sorocea</w:t>
            </w:r>
            <w:proofErr w:type="spellEnd"/>
            <w:r w:rsidRPr="00123AC4">
              <w:t xml:space="preserve">, </w:t>
            </w:r>
            <w:proofErr w:type="spellStart"/>
            <w:r w:rsidRPr="00123AC4">
              <w:t>Sparattosyce</w:t>
            </w:r>
            <w:proofErr w:type="spellEnd"/>
            <w:r w:rsidRPr="00123AC4">
              <w:t xml:space="preserve">, and </w:t>
            </w:r>
            <w:proofErr w:type="spellStart"/>
            <w:r w:rsidRPr="00123AC4">
              <w:t>Treculia</w:t>
            </w:r>
            <w:proofErr w:type="spellEnd"/>
            <w:r w:rsidRPr="00123AC4">
              <w:t xml:space="preserve">. Wood anatomical variation below the genus level is very limited, except in the genus </w:t>
            </w:r>
            <w:proofErr w:type="spellStart"/>
            <w:r w:rsidRPr="00123AC4">
              <w:t>Clarisia</w:t>
            </w:r>
            <w:proofErr w:type="spellEnd"/>
            <w:r w:rsidRPr="00123AC4">
              <w:t xml:space="preserve">. Intergeneric variation, however, is much more evident. Most genera can be </w:t>
            </w:r>
            <w:proofErr w:type="spellStart"/>
            <w:r w:rsidRPr="00123AC4">
              <w:t>recognised</w:t>
            </w:r>
            <w:proofErr w:type="spellEnd"/>
            <w:r w:rsidRPr="00123AC4">
              <w:t xml:space="preserve"> by the presence or absence of septate </w:t>
            </w:r>
            <w:proofErr w:type="spellStart"/>
            <w:r w:rsidRPr="00123AC4">
              <w:t>fibres</w:t>
            </w:r>
            <w:proofErr w:type="spellEnd"/>
            <w:r w:rsidRPr="00123AC4">
              <w:t>, and of radial latex tubes, the size of the intervascular pits, the parenchyma distribution, and crystal distribution. The diagnostic and taxonomic value of several characters is discussed.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4" w:history="1">
              <w:r w:rsidRPr="00123AC4">
                <w:rPr>
                  <w:rStyle w:val="a3"/>
                </w:rPr>
                <w:t>10.1163/22941932-90000983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87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Editors IAWA Journal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>References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193-193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5" w:history="1">
              <w:r w:rsidRPr="00123AC4">
                <w:rPr>
                  <w:rStyle w:val="a3"/>
                </w:rPr>
                <w:t>10.1163/22941932-90000984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Pieter Baas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Anatomy of North American Woods. An atlas of light and scanning electron micrographs (II). Softwoods. Takeshi Furuno, 81 pp., including 74 pp. of half-tone plates. 1986. Studies of the </w:t>
            </w:r>
            <w:proofErr w:type="spellStart"/>
            <w:r w:rsidRPr="00123AC4">
              <w:rPr>
                <w:b/>
                <w:bCs/>
              </w:rPr>
              <w:t>San'in</w:t>
            </w:r>
            <w:proofErr w:type="spellEnd"/>
            <w:r w:rsidRPr="00123AC4">
              <w:rPr>
                <w:b/>
                <w:bCs/>
              </w:rPr>
              <w:t xml:space="preserve"> Region, Research Data and Source Material No.2. Center for Studies of the </w:t>
            </w:r>
            <w:proofErr w:type="spellStart"/>
            <w:r w:rsidRPr="00123AC4">
              <w:rPr>
                <w:b/>
                <w:bCs/>
              </w:rPr>
              <w:t>San'in</w:t>
            </w:r>
            <w:proofErr w:type="spellEnd"/>
            <w:r w:rsidRPr="00123AC4">
              <w:rPr>
                <w:b/>
                <w:bCs/>
              </w:rPr>
              <w:t xml:space="preserve"> Region, Shimane University, Matsue, Shimane 690, Japan. Price unknown (paper).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lastRenderedPageBreak/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194-194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6" w:history="1">
              <w:r w:rsidRPr="00123AC4">
                <w:rPr>
                  <w:rStyle w:val="a3"/>
                </w:rPr>
                <w:t>10.1163/22941932-90000985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Pieter Baas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>Forestry Bibliography, extracted from AGRIS 1981-1984. Vols. 1 ' 2. 1790 pp., 24789 references. 1985. FAO, Italy. Price unknown or free of charge (paper).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194-194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7" w:history="1">
              <w:r w:rsidRPr="00123AC4">
                <w:rPr>
                  <w:rStyle w:val="a3"/>
                </w:rPr>
                <w:t>10.1163/22941932-90000986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Pieter Baas; Zhang </w:t>
            </w:r>
            <w:proofErr w:type="spellStart"/>
            <w:r w:rsidRPr="00123AC4">
              <w:t>Xinying</w:t>
            </w:r>
            <w:proofErr w:type="spellEnd"/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Wood Anatomy of Trees and Shrubs from China. I. </w:t>
            </w:r>
            <w:proofErr w:type="spellStart"/>
            <w:r w:rsidRPr="00123AC4">
              <w:rPr>
                <w:b/>
                <w:bCs/>
              </w:rPr>
              <w:t>Oleaceae</w:t>
            </w:r>
            <w:proofErr w:type="spellEnd"/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195-220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systematic wood anatomy; </w:t>
            </w:r>
            <w:proofErr w:type="spellStart"/>
            <w:r w:rsidRPr="00123AC4">
              <w:t>Oleaceae</w:t>
            </w:r>
            <w:proofErr w:type="spellEnd"/>
            <w:r w:rsidRPr="00123AC4">
              <w:t>; wood identification; China; ecological wood anatomy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The wood anatomy of 34 species belonging to nine genera of </w:t>
            </w:r>
            <w:proofErr w:type="spellStart"/>
            <w:r w:rsidRPr="00123AC4">
              <w:t>Oleaceae</w:t>
            </w:r>
            <w:proofErr w:type="spellEnd"/>
            <w:r w:rsidRPr="00123AC4">
              <w:t xml:space="preserve">, native or commonly cultivated in China, is described in detail, and a key to the identification of the genera is given. The diversity in wood structure supports the grouping of genera as based on a worldwide wood anatomical survey of the family by </w:t>
            </w:r>
            <w:proofErr w:type="spellStart"/>
            <w:r w:rsidRPr="00123AC4">
              <w:t>Esser</w:t>
            </w:r>
            <w:proofErr w:type="spellEnd"/>
            <w:r w:rsidRPr="00123AC4">
              <w:t xml:space="preserve"> and Van der </w:t>
            </w:r>
            <w:proofErr w:type="spellStart"/>
            <w:r w:rsidRPr="00123AC4">
              <w:t>Westen</w:t>
            </w:r>
            <w:proofErr w:type="spellEnd"/>
            <w:r w:rsidRPr="00123AC4">
              <w:t xml:space="preserve"> (1983) and </w:t>
            </w:r>
            <w:proofErr w:type="spellStart"/>
            <w:r w:rsidRPr="00123AC4">
              <w:t>Esser</w:t>
            </w:r>
            <w:proofErr w:type="spellEnd"/>
            <w:r w:rsidRPr="00123AC4">
              <w:t xml:space="preserve"> et al. (in preparation). Characters to separate these groups are type of imperforate </w:t>
            </w:r>
            <w:proofErr w:type="spellStart"/>
            <w:r w:rsidRPr="00123AC4">
              <w:t>tracheary</w:t>
            </w:r>
            <w:proofErr w:type="spellEnd"/>
            <w:r w:rsidRPr="00123AC4">
              <w:t xml:space="preserve"> elements (</w:t>
            </w:r>
            <w:proofErr w:type="spellStart"/>
            <w:r w:rsidRPr="00123AC4">
              <w:t>libriform</w:t>
            </w:r>
            <w:proofErr w:type="spellEnd"/>
            <w:r w:rsidRPr="00123AC4">
              <w:t xml:space="preserve"> </w:t>
            </w:r>
            <w:proofErr w:type="spellStart"/>
            <w:r w:rsidRPr="00123AC4">
              <w:t>fibres</w:t>
            </w:r>
            <w:proofErr w:type="spellEnd"/>
            <w:r w:rsidRPr="00123AC4">
              <w:t xml:space="preserve"> or </w:t>
            </w:r>
            <w:proofErr w:type="spellStart"/>
            <w:r w:rsidRPr="00123AC4">
              <w:t>fibre-tracheids</w:t>
            </w:r>
            <w:proofErr w:type="spellEnd"/>
            <w:r w:rsidRPr="00123AC4">
              <w:t xml:space="preserve">), vessel distribution and grouping (mainly solitary or mainly in multiples; in an oblique to dendritic pattern or not), presence or absence of vascular </w:t>
            </w:r>
            <w:proofErr w:type="spellStart"/>
            <w:r w:rsidRPr="00123AC4">
              <w:t>tracheids</w:t>
            </w:r>
            <w:proofErr w:type="spellEnd"/>
            <w:r w:rsidRPr="00123AC4">
              <w:t xml:space="preserve">, presence or absence of parenchyma bands (mostly marginal), and vessel wall sculpturing and </w:t>
            </w:r>
            <w:proofErr w:type="spellStart"/>
            <w:r w:rsidRPr="00123AC4">
              <w:t>intervessel</w:t>
            </w:r>
            <w:proofErr w:type="spellEnd"/>
            <w:r w:rsidRPr="00123AC4">
              <w:t xml:space="preserve"> pit size.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8" w:history="1">
              <w:r w:rsidRPr="00123AC4">
                <w:rPr>
                  <w:rStyle w:val="a3"/>
                </w:rPr>
                <w:t>10.1163/22941932-90000987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lang w:val="de-DE"/>
              </w:rPr>
            </w:pPr>
            <w:r w:rsidRPr="00123AC4">
              <w:rPr>
                <w:lang w:val="de-DE"/>
              </w:rPr>
              <w:t>Pieter Baas; Rudolf Schmid; Bertie Joan van Heuven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Wood Anatomy of Pinus </w:t>
            </w:r>
            <w:proofErr w:type="spellStart"/>
            <w:r w:rsidRPr="00123AC4">
              <w:rPr>
                <w:b/>
                <w:bCs/>
              </w:rPr>
              <w:t>Longaeva</w:t>
            </w:r>
            <w:proofErr w:type="spellEnd"/>
            <w:r w:rsidRPr="00123AC4">
              <w:rPr>
                <w:b/>
                <w:bCs/>
              </w:rPr>
              <w:t xml:space="preserve"> (Bristlecone Pine) and the Sustained Length-on-Age Increase of its </w:t>
            </w:r>
            <w:proofErr w:type="spellStart"/>
            <w:r w:rsidRPr="00123AC4">
              <w:rPr>
                <w:b/>
                <w:bCs/>
              </w:rPr>
              <w:t>Tracheids</w:t>
            </w:r>
            <w:proofErr w:type="spellEnd"/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221-228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Pinus </w:t>
            </w:r>
            <w:proofErr w:type="spellStart"/>
            <w:r w:rsidRPr="00123AC4">
              <w:t>aristata</w:t>
            </w:r>
            <w:proofErr w:type="spellEnd"/>
            <w:r w:rsidRPr="00123AC4">
              <w:t xml:space="preserve">; P. </w:t>
            </w:r>
            <w:proofErr w:type="spellStart"/>
            <w:r w:rsidRPr="00123AC4">
              <w:t>balfouriana</w:t>
            </w:r>
            <w:proofErr w:type="spellEnd"/>
            <w:r w:rsidRPr="00123AC4">
              <w:t xml:space="preserve">; juvenile wood; Crystals; senescence; P. </w:t>
            </w:r>
            <w:proofErr w:type="spellStart"/>
            <w:r w:rsidRPr="00123AC4">
              <w:t>longaeva</w:t>
            </w:r>
            <w:proofErr w:type="spellEnd"/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Length-on-age curves are presented for </w:t>
            </w:r>
            <w:proofErr w:type="spellStart"/>
            <w:r w:rsidRPr="00123AC4">
              <w:t>tracheids</w:t>
            </w:r>
            <w:proofErr w:type="spellEnd"/>
            <w:r w:rsidRPr="00123AC4">
              <w:t xml:space="preserve"> of three stems of bristlecone pine (Pinus </w:t>
            </w:r>
            <w:proofErr w:type="spellStart"/>
            <w:r w:rsidRPr="00123AC4">
              <w:t>longaeva</w:t>
            </w:r>
            <w:proofErr w:type="spellEnd"/>
            <w:r w:rsidRPr="00123AC4">
              <w:t xml:space="preserve">). In the oldest stem tracheid length has steadily increased over the last 2200 years, and there are no signs of a levelling off. In the younger stems, which have the innermost rings dated 1484 and 1445 A.D., it appears that the 'juvenile' phase of steep increase in tracheid length of Pinus </w:t>
            </w:r>
            <w:proofErr w:type="spellStart"/>
            <w:r w:rsidRPr="00123AC4">
              <w:t>longaeva</w:t>
            </w:r>
            <w:proofErr w:type="spellEnd"/>
            <w:r w:rsidRPr="00123AC4">
              <w:t xml:space="preserve"> lasts several centuries. The methods of measuring tracheid length from narrow increment cores with a high percentage of damaged </w:t>
            </w:r>
            <w:proofErr w:type="spellStart"/>
            <w:r w:rsidRPr="00123AC4">
              <w:t>tracheids</w:t>
            </w:r>
            <w:proofErr w:type="spellEnd"/>
            <w:r w:rsidRPr="00123AC4">
              <w:t xml:space="preserve"> in macerations and in tangential sections using </w:t>
            </w:r>
            <w:proofErr w:type="spellStart"/>
            <w:r w:rsidRPr="00123AC4">
              <w:t>Ladell's</w:t>
            </w:r>
            <w:proofErr w:type="spellEnd"/>
            <w:r w:rsidRPr="00123AC4">
              <w:t xml:space="preserve"> method are compared. The wood anatomy of P. </w:t>
            </w:r>
            <w:proofErr w:type="spellStart"/>
            <w:r w:rsidRPr="00123AC4">
              <w:t>longaeva</w:t>
            </w:r>
            <w:proofErr w:type="spellEnd"/>
            <w:r w:rsidRPr="00123AC4">
              <w:t xml:space="preserve"> is described and found very </w:t>
            </w:r>
            <w:proofErr w:type="gramStart"/>
            <w:r w:rsidRPr="00123AC4">
              <w:t>similar to</w:t>
            </w:r>
            <w:proofErr w:type="gramEnd"/>
            <w:r w:rsidRPr="00123AC4">
              <w:t xml:space="preserve"> that of P. </w:t>
            </w:r>
            <w:proofErr w:type="spellStart"/>
            <w:r w:rsidRPr="00123AC4">
              <w:t>aristata</w:t>
            </w:r>
            <w:proofErr w:type="spellEnd"/>
            <w:r w:rsidRPr="00123AC4">
              <w:t xml:space="preserve">. Both species differ in minor details from the related P. </w:t>
            </w:r>
            <w:proofErr w:type="spellStart"/>
            <w:r w:rsidRPr="00123AC4">
              <w:t>balfouriana</w:t>
            </w:r>
            <w:proofErr w:type="spellEnd"/>
            <w:r w:rsidRPr="00123AC4">
              <w:t>. All three species share minute crystals in the epithelial and sheath cells of the resin ducts.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9" w:history="1">
              <w:r w:rsidRPr="00123AC4">
                <w:rPr>
                  <w:rStyle w:val="a3"/>
                </w:rPr>
                <w:t>10.1163/22941932-90000988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roofErr w:type="spellStart"/>
            <w:r w:rsidRPr="00123AC4">
              <w:t>Lek</w:t>
            </w:r>
            <w:proofErr w:type="spellEnd"/>
            <w:r w:rsidRPr="00123AC4">
              <w:t>-Lim Chan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The Anatomy of the Bark of </w:t>
            </w:r>
            <w:proofErr w:type="spellStart"/>
            <w:r w:rsidRPr="00123AC4">
              <w:rPr>
                <w:b/>
                <w:bCs/>
              </w:rPr>
              <w:t>Agathis</w:t>
            </w:r>
            <w:proofErr w:type="spellEnd"/>
            <w:r w:rsidRPr="00123AC4">
              <w:rPr>
                <w:b/>
                <w:bCs/>
              </w:rPr>
              <w:t xml:space="preserve"> in New Zealand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229-241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trabecula; bark anatomy; crystals; </w:t>
            </w:r>
            <w:proofErr w:type="spellStart"/>
            <w:r w:rsidRPr="00123AC4">
              <w:t>Agathis</w:t>
            </w:r>
            <w:proofErr w:type="spellEnd"/>
            <w:r w:rsidRPr="00123AC4">
              <w:t>; resin canals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The anatomy of the bark of </w:t>
            </w:r>
            <w:proofErr w:type="spellStart"/>
            <w:r w:rsidRPr="00123AC4">
              <w:t>Agathis</w:t>
            </w:r>
            <w:proofErr w:type="spellEnd"/>
            <w:r w:rsidRPr="00123AC4">
              <w:t xml:space="preserve"> </w:t>
            </w:r>
            <w:proofErr w:type="spellStart"/>
            <w:r w:rsidRPr="00123AC4">
              <w:t>australis</w:t>
            </w:r>
            <w:proofErr w:type="spellEnd"/>
            <w:r w:rsidRPr="00123AC4">
              <w:t xml:space="preserve">, which is indigenous to New Zealand, is described. The phloem cell types include sieve cells, axial and ray parenchyma, </w:t>
            </w:r>
            <w:proofErr w:type="spellStart"/>
            <w:r w:rsidRPr="00123AC4">
              <w:t>fibres</w:t>
            </w:r>
            <w:proofErr w:type="spellEnd"/>
            <w:r w:rsidRPr="00123AC4">
              <w:t xml:space="preserve"> and </w:t>
            </w:r>
            <w:proofErr w:type="spellStart"/>
            <w:r w:rsidRPr="00123AC4">
              <w:t>sclereids</w:t>
            </w:r>
            <w:proofErr w:type="spellEnd"/>
            <w:r w:rsidRPr="00123AC4">
              <w:t xml:space="preserve">. Resin canals are found in the primary cortex, phloem and phelloderm. Large crystals are found in the </w:t>
            </w:r>
            <w:proofErr w:type="spellStart"/>
            <w:r w:rsidRPr="00123AC4">
              <w:t>lumina</w:t>
            </w:r>
            <w:proofErr w:type="spellEnd"/>
            <w:r w:rsidRPr="00123AC4">
              <w:t xml:space="preserve"> of some sieve cells and axial parenchyma cells, while minute crystals (crystal sand) are observed in the walls of phe1- </w:t>
            </w:r>
            <w:proofErr w:type="spellStart"/>
            <w:r w:rsidRPr="00123AC4">
              <w:t>loderm</w:t>
            </w:r>
            <w:proofErr w:type="spellEnd"/>
            <w:r w:rsidRPr="00123AC4">
              <w:t xml:space="preserve"> cells and complementary tissue cells. The primary cortex persists on the stem for a long time. The shape of </w:t>
            </w:r>
            <w:proofErr w:type="spellStart"/>
            <w:r w:rsidRPr="00123AC4">
              <w:t>phellem</w:t>
            </w:r>
            <w:proofErr w:type="spellEnd"/>
            <w:r w:rsidRPr="00123AC4">
              <w:t xml:space="preserve"> and phelloderm cells cut off by </w:t>
            </w:r>
            <w:proofErr w:type="spellStart"/>
            <w:r w:rsidRPr="00123AC4">
              <w:t>phellogen</w:t>
            </w:r>
            <w:proofErr w:type="spellEnd"/>
            <w:r w:rsidRPr="00123AC4">
              <w:t xml:space="preserve"> derived from cortical cells are different from those cut off by </w:t>
            </w:r>
            <w:proofErr w:type="spellStart"/>
            <w:r w:rsidRPr="00123AC4">
              <w:t>phellogen</w:t>
            </w:r>
            <w:proofErr w:type="spellEnd"/>
            <w:r w:rsidRPr="00123AC4">
              <w:t xml:space="preserve"> derived from phloem </w:t>
            </w:r>
            <w:r w:rsidRPr="00123AC4">
              <w:lastRenderedPageBreak/>
              <w:t xml:space="preserve">parenchyma cells. A trabecula was observed in a radial row of </w:t>
            </w:r>
            <w:proofErr w:type="spellStart"/>
            <w:r w:rsidRPr="00123AC4">
              <w:t>phellem</w:t>
            </w:r>
            <w:proofErr w:type="spellEnd"/>
            <w:r w:rsidRPr="00123AC4">
              <w:t xml:space="preserve"> cells.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lastRenderedPageBreak/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0" w:history="1">
              <w:r w:rsidRPr="00123AC4">
                <w:rPr>
                  <w:rStyle w:val="a3"/>
                </w:rPr>
                <w:t>10.1163/22941932-90000989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Pieter Baas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Stress Physiology and Forest Productivity. T.C. Hennessey, P. M. Dougherty, S. V. Kossuth and J.D. Johnson, viii + 239 pp., </w:t>
            </w:r>
            <w:proofErr w:type="spellStart"/>
            <w:r w:rsidRPr="00123AC4">
              <w:rPr>
                <w:b/>
                <w:bCs/>
              </w:rPr>
              <w:t>illust</w:t>
            </w:r>
            <w:proofErr w:type="spellEnd"/>
            <w:r w:rsidRPr="00123AC4">
              <w:rPr>
                <w:b/>
                <w:bCs/>
              </w:rPr>
              <w:t xml:space="preserve">. 1986. Forestry Sciences 21. </w:t>
            </w:r>
            <w:proofErr w:type="spellStart"/>
            <w:r w:rsidRPr="00123AC4">
              <w:rPr>
                <w:b/>
                <w:bCs/>
              </w:rPr>
              <w:t>Nijhoff</w:t>
            </w:r>
            <w:proofErr w:type="spellEnd"/>
            <w:r w:rsidRPr="00123AC4">
              <w:rPr>
                <w:b/>
                <w:bCs/>
              </w:rPr>
              <w:t xml:space="preserve"> / Junk, Dordrecht, Boston, Lancaster. Price: </w:t>
            </w:r>
            <w:proofErr w:type="spellStart"/>
            <w:r w:rsidRPr="00123AC4">
              <w:rPr>
                <w:b/>
                <w:bCs/>
              </w:rPr>
              <w:t>Dfl</w:t>
            </w:r>
            <w:proofErr w:type="spellEnd"/>
            <w:r w:rsidRPr="00123AC4">
              <w:rPr>
                <w:b/>
                <w:bCs/>
              </w:rPr>
              <w:t>. 115.00 / US$ 50.50/ £ 35.25 (cloth).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242-242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1" w:history="1">
              <w:r w:rsidRPr="00123AC4">
                <w:rPr>
                  <w:rStyle w:val="a3"/>
                </w:rPr>
                <w:t>10.1163/22941932-90000990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Editors IAWA Journal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Forest Site and Productivity. S.P. </w:t>
            </w:r>
            <w:proofErr w:type="spellStart"/>
            <w:r w:rsidRPr="00123AC4">
              <w:rPr>
                <w:b/>
                <w:bCs/>
              </w:rPr>
              <w:t>Gessel</w:t>
            </w:r>
            <w:proofErr w:type="spellEnd"/>
            <w:r w:rsidRPr="00123AC4">
              <w:rPr>
                <w:b/>
                <w:bCs/>
              </w:rPr>
              <w:t xml:space="preserve"> (ed.), vii + 270 pp., </w:t>
            </w:r>
            <w:proofErr w:type="spellStart"/>
            <w:r w:rsidRPr="00123AC4">
              <w:rPr>
                <w:b/>
                <w:bCs/>
              </w:rPr>
              <w:t>illust</w:t>
            </w:r>
            <w:proofErr w:type="spellEnd"/>
            <w:r w:rsidRPr="00123AC4">
              <w:rPr>
                <w:b/>
                <w:bCs/>
              </w:rPr>
              <w:t xml:space="preserve">. 1986. Forestry Sciences 20. </w:t>
            </w:r>
            <w:proofErr w:type="spellStart"/>
            <w:r w:rsidRPr="00123AC4">
              <w:rPr>
                <w:b/>
                <w:bCs/>
              </w:rPr>
              <w:t>Nijhoff</w:t>
            </w:r>
            <w:proofErr w:type="spellEnd"/>
            <w:r w:rsidRPr="00123AC4">
              <w:rPr>
                <w:b/>
                <w:bCs/>
              </w:rPr>
              <w:t xml:space="preserve">/Junk, Dordrecht, Boston, Lancaster. Price: </w:t>
            </w:r>
            <w:proofErr w:type="spellStart"/>
            <w:r w:rsidRPr="00123AC4">
              <w:rPr>
                <w:b/>
                <w:bCs/>
              </w:rPr>
              <w:t>Dfl</w:t>
            </w:r>
            <w:proofErr w:type="spellEnd"/>
            <w:r w:rsidRPr="00123AC4">
              <w:rPr>
                <w:b/>
                <w:bCs/>
              </w:rPr>
              <w:t>. 140.00/ US$ 56.75 / £38.95 (cloth).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242-242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2" w:history="1">
              <w:r w:rsidRPr="00123AC4">
                <w:rPr>
                  <w:rStyle w:val="a3"/>
                </w:rPr>
                <w:t>10.1163/22941932-90000991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Editors IAWA Journal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  <w:lang w:val="de-DE"/>
              </w:rPr>
              <w:t xml:space="preserve">Usi e proprietà tecnologiche di legni di latifolglie americane. </w:t>
            </w:r>
            <w:proofErr w:type="spellStart"/>
            <w:r w:rsidRPr="00123AC4">
              <w:rPr>
                <w:b/>
                <w:bCs/>
              </w:rPr>
              <w:t>Macello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Cenerini</w:t>
            </w:r>
            <w:proofErr w:type="spellEnd"/>
            <w:r w:rsidRPr="00123AC4">
              <w:rPr>
                <w:b/>
                <w:bCs/>
              </w:rPr>
              <w:t xml:space="preserve"> ' Maria Laura </w:t>
            </w:r>
            <w:proofErr w:type="spellStart"/>
            <w:r w:rsidRPr="00123AC4">
              <w:rPr>
                <w:b/>
                <w:bCs/>
              </w:rPr>
              <w:t>Edlmann</w:t>
            </w:r>
            <w:proofErr w:type="spellEnd"/>
            <w:r w:rsidRPr="00123AC4">
              <w:rPr>
                <w:b/>
                <w:bCs/>
              </w:rPr>
              <w:t xml:space="preserve"> Abbate, 186 pp., </w:t>
            </w:r>
            <w:proofErr w:type="spellStart"/>
            <w:r w:rsidRPr="00123AC4">
              <w:rPr>
                <w:b/>
                <w:bCs/>
              </w:rPr>
              <w:t>colour</w:t>
            </w:r>
            <w:proofErr w:type="spellEnd"/>
            <w:r w:rsidRPr="00123AC4">
              <w:rPr>
                <w:b/>
                <w:bCs/>
              </w:rPr>
              <w:t xml:space="preserve"> illus. 1984. </w:t>
            </w:r>
            <w:proofErr w:type="spellStart"/>
            <w:r w:rsidRPr="00123AC4">
              <w:rPr>
                <w:b/>
                <w:bCs/>
              </w:rPr>
              <w:t>Contributi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Scientifico-Pratici</w:t>
            </w:r>
            <w:proofErr w:type="spellEnd"/>
            <w:r w:rsidRPr="00123AC4">
              <w:rPr>
                <w:b/>
                <w:bCs/>
              </w:rPr>
              <w:t xml:space="preserve"> per </w:t>
            </w:r>
            <w:proofErr w:type="spellStart"/>
            <w:r w:rsidRPr="00123AC4">
              <w:rPr>
                <w:b/>
                <w:bCs/>
              </w:rPr>
              <w:t>una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migliore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Conoscenza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ed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Utilizzazione</w:t>
            </w:r>
            <w:proofErr w:type="spellEnd"/>
            <w:r w:rsidRPr="00123AC4">
              <w:rPr>
                <w:b/>
                <w:bCs/>
              </w:rPr>
              <w:t xml:space="preserve"> del </w:t>
            </w:r>
            <w:proofErr w:type="spellStart"/>
            <w:r w:rsidRPr="00123AC4">
              <w:rPr>
                <w:b/>
                <w:bCs/>
              </w:rPr>
              <w:t>Legno</w:t>
            </w:r>
            <w:proofErr w:type="spellEnd"/>
            <w:r w:rsidRPr="00123AC4">
              <w:rPr>
                <w:b/>
                <w:bCs/>
              </w:rPr>
              <w:t xml:space="preserve"> 32. </w:t>
            </w:r>
            <w:proofErr w:type="spellStart"/>
            <w:r w:rsidRPr="00123AC4">
              <w:rPr>
                <w:b/>
                <w:bCs/>
              </w:rPr>
              <w:t>Istituto</w:t>
            </w:r>
            <w:proofErr w:type="spellEnd"/>
            <w:r w:rsidRPr="00123AC4">
              <w:rPr>
                <w:b/>
                <w:bCs/>
              </w:rPr>
              <w:t xml:space="preserve"> per la </w:t>
            </w:r>
            <w:proofErr w:type="spellStart"/>
            <w:r w:rsidRPr="00123AC4">
              <w:rPr>
                <w:b/>
                <w:bCs/>
              </w:rPr>
              <w:t>Ricerca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sul</w:t>
            </w:r>
            <w:proofErr w:type="spellEnd"/>
            <w:r w:rsidRPr="00123AC4">
              <w:rPr>
                <w:b/>
                <w:bCs/>
              </w:rPr>
              <w:t xml:space="preserve"> </w:t>
            </w:r>
            <w:proofErr w:type="spellStart"/>
            <w:r w:rsidRPr="00123AC4">
              <w:rPr>
                <w:b/>
                <w:bCs/>
              </w:rPr>
              <w:t>Legna</w:t>
            </w:r>
            <w:proofErr w:type="spellEnd"/>
            <w:r w:rsidRPr="00123AC4">
              <w:rPr>
                <w:b/>
                <w:bCs/>
              </w:rPr>
              <w:t>, Piazza Edison II, 50133 Firenze, Italy. Price unknown (paper).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242-242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3" w:history="1">
              <w:r w:rsidRPr="00123AC4">
                <w:rPr>
                  <w:rStyle w:val="a3"/>
                </w:rPr>
                <w:t>10.1163/22941932-90000992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Juliet Prior; K. L. Alvin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Structural Changes on Charring Woods of </w:t>
            </w:r>
            <w:proofErr w:type="spellStart"/>
            <w:r w:rsidRPr="00123AC4">
              <w:rPr>
                <w:b/>
                <w:bCs/>
              </w:rPr>
              <w:t>Dichrostachys</w:t>
            </w:r>
            <w:proofErr w:type="spellEnd"/>
            <w:r w:rsidRPr="00123AC4">
              <w:rPr>
                <w:b/>
                <w:bCs/>
              </w:rPr>
              <w:t xml:space="preserve"> and Salix from Southern Africa: The Effect of Moisture Content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243-250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roofErr w:type="spellStart"/>
            <w:r w:rsidRPr="00123AC4">
              <w:t>fibres</w:t>
            </w:r>
            <w:proofErr w:type="spellEnd"/>
            <w:r w:rsidRPr="00123AC4">
              <w:t>; charcoal; Swaziland; Pyrolysis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Air-dried and saturated cubes of fully developed wood of </w:t>
            </w:r>
            <w:proofErr w:type="spellStart"/>
            <w:r w:rsidRPr="00123AC4">
              <w:t>Dichrostachys</w:t>
            </w:r>
            <w:proofErr w:type="spellEnd"/>
            <w:r w:rsidRPr="00123AC4">
              <w:t xml:space="preserve"> </w:t>
            </w:r>
            <w:proofErr w:type="spellStart"/>
            <w:r w:rsidRPr="00123AC4">
              <w:t>cinerea</w:t>
            </w:r>
            <w:proofErr w:type="spellEnd"/>
            <w:r w:rsidRPr="00123AC4">
              <w:t xml:space="preserve"> (Leguminosae) and Salix </w:t>
            </w:r>
            <w:proofErr w:type="spellStart"/>
            <w:r w:rsidRPr="00123AC4">
              <w:t>subserrata</w:t>
            </w:r>
            <w:proofErr w:type="spellEnd"/>
            <w:r w:rsidRPr="00123AC4">
              <w:t xml:space="preserve"> (Salicaceae) were charred for 60 minutes at 400°C. An initial increase in moisture content caused few structural alterations in Salix but in </w:t>
            </w:r>
            <w:proofErr w:type="spellStart"/>
            <w:r w:rsidRPr="00123AC4">
              <w:t>Dichrostachys</w:t>
            </w:r>
            <w:proofErr w:type="spellEnd"/>
            <w:r w:rsidRPr="00123AC4">
              <w:t xml:space="preserve"> it resulted in considerable ray distension and massive deformation of non-gelatinous </w:t>
            </w:r>
            <w:proofErr w:type="spellStart"/>
            <w:r w:rsidRPr="00123AC4">
              <w:t>fibres</w:t>
            </w:r>
            <w:proofErr w:type="spellEnd"/>
            <w:r w:rsidRPr="00123AC4">
              <w:t>. An attempt is made to correlate these observations with the physical and chemical changes known to occur during wood pyrolysis.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4" w:history="1">
              <w:r w:rsidRPr="00123AC4">
                <w:rPr>
                  <w:rStyle w:val="a3"/>
                </w:rPr>
                <w:t>10.1163/22941932-90000993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María Agueda Castro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Vessel-Parenchyma Pit Membranes in Cucurbita Maxima </w:t>
            </w:r>
            <w:proofErr w:type="spellStart"/>
            <w:r w:rsidRPr="00123AC4">
              <w:rPr>
                <w:b/>
                <w:bCs/>
              </w:rPr>
              <w:t>Duch</w:t>
            </w:r>
            <w:proofErr w:type="spellEnd"/>
            <w:r w:rsidRPr="00123AC4">
              <w:rPr>
                <w:b/>
                <w:bCs/>
              </w:rPr>
              <w:t>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251-254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Pit membrane; axial parenchyma; vessel; protective layer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The structure of the vessel-parenchyma pit membranes of Cucurbita maxima </w:t>
            </w:r>
            <w:proofErr w:type="spellStart"/>
            <w:r w:rsidRPr="00123AC4">
              <w:t>Duch</w:t>
            </w:r>
            <w:proofErr w:type="spellEnd"/>
            <w:r w:rsidRPr="00123AC4">
              <w:t>. (</w:t>
            </w:r>
            <w:proofErr w:type="spellStart"/>
            <w:r w:rsidRPr="00123AC4">
              <w:t>Lauraceae</w:t>
            </w:r>
            <w:proofErr w:type="spellEnd"/>
            <w:r w:rsidRPr="00123AC4">
              <w:t>) was studied with the scanning electron microscope. The main character of these membranes is the presence of numerous pectocellulosic and non-lignified excrescences, which are considered as part of the protective layer.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5" w:history="1">
              <w:r w:rsidRPr="00123AC4">
                <w:rPr>
                  <w:rStyle w:val="a3"/>
                </w:rPr>
                <w:t>10.1163/22941932-90000994</w:t>
              </w:r>
            </w:hyperlink>
          </w:p>
        </w:tc>
      </w:tr>
    </w:tbl>
    <w:p w:rsidR="00123AC4" w:rsidRPr="00123AC4" w:rsidRDefault="00123AC4" w:rsidP="00123AC4">
      <w:pPr>
        <w:rPr>
          <w:vanish/>
        </w:rPr>
      </w:pPr>
    </w:p>
    <w:p w:rsidR="00123AC4" w:rsidRDefault="00123AC4"/>
    <w:p w:rsidR="00123AC4" w:rsidRDefault="00123AC4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Regis B. Miller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rPr>
                <w:b/>
                <w:bCs/>
              </w:rPr>
              <w:t xml:space="preserve">A Response to Wheeler and Pearson's Critical Review of the </w:t>
            </w:r>
            <w:proofErr w:type="spellStart"/>
            <w:r w:rsidRPr="00123AC4">
              <w:rPr>
                <w:b/>
                <w:bCs/>
              </w:rPr>
              <w:t>Iawa</w:t>
            </w:r>
            <w:proofErr w:type="spellEnd"/>
            <w:r w:rsidRPr="00123AC4">
              <w:rPr>
                <w:b/>
                <w:bCs/>
              </w:rPr>
              <w:t xml:space="preserve"> Standard List of Characters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IAWA Bulletin NS, Volume 7, Issue 3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1986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>255-262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hardwoods; Wood anatomy; </w:t>
            </w:r>
            <w:proofErr w:type="spellStart"/>
            <w:r w:rsidRPr="00123AC4">
              <w:t>computerised</w:t>
            </w:r>
            <w:proofErr w:type="spellEnd"/>
            <w:r w:rsidRPr="00123AC4">
              <w:t xml:space="preserve"> wood identification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r w:rsidRPr="00123AC4">
              <w:t xml:space="preserve">In this </w:t>
            </w:r>
            <w:proofErr w:type="gramStart"/>
            <w:r w:rsidRPr="00123AC4">
              <w:t>paper</w:t>
            </w:r>
            <w:proofErr w:type="gramEnd"/>
            <w:r w:rsidRPr="00123AC4">
              <w:t xml:space="preserve"> I respond to Wheeler and Pearson's (1985) critical review of the IAWA standard list of characters. I propose that only a few minor changes in the standard list be considered. Essentially the list should remain the same until the changes can be discussed and the membership generally accepts them. I agree with many of Wheeler and Pearson's suggestions to improve the identification programs, but I disagree with programming changes that eliminate or alter the characters or character states in the standard list. Revamping the standard list and updating the identification programs are two </w:t>
            </w:r>
            <w:proofErr w:type="gramStart"/>
            <w:r w:rsidRPr="00123AC4">
              <w:t>completely separate</w:t>
            </w:r>
            <w:proofErr w:type="gramEnd"/>
            <w:r w:rsidRPr="00123AC4">
              <w:t xml:space="preserve"> issues. The standard list must not be compromised for the sake of programming improvements.</w:t>
            </w:r>
          </w:p>
        </w:tc>
      </w:tr>
      <w:tr w:rsidR="00123AC4" w:rsidRPr="00123AC4" w:rsidTr="00123AC4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pPr>
              <w:rPr>
                <w:b/>
                <w:bCs/>
              </w:rPr>
            </w:pPr>
            <w:r w:rsidRPr="00123AC4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123AC4" w:rsidRPr="00123AC4" w:rsidRDefault="00123AC4" w:rsidP="00123AC4">
            <w:hyperlink r:id="rId16" w:history="1">
              <w:r w:rsidRPr="00123AC4">
                <w:rPr>
                  <w:rStyle w:val="a3"/>
                </w:rPr>
                <w:t>10.1163/22941932-90000995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DE"/>
    <w:rsid w:val="00123AC4"/>
    <w:rsid w:val="00443BCC"/>
    <w:rsid w:val="006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2C7C"/>
  <w15:chartTrackingRefBased/>
  <w15:docId w15:val="{B17C5EE7-0351-4F53-8E31-E0F2B69F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A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3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987" TargetMode="External"/><Relationship Id="rId13" Type="http://schemas.openxmlformats.org/officeDocument/2006/relationships/hyperlink" Target="http://dx.doi.org/10.1163/22941932-9000099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986" TargetMode="External"/><Relationship Id="rId12" Type="http://schemas.openxmlformats.org/officeDocument/2006/relationships/hyperlink" Target="http://dx.doi.org/10.1163/22941932-9000099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x.doi.org/10.1163/22941932-90000995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985" TargetMode="External"/><Relationship Id="rId11" Type="http://schemas.openxmlformats.org/officeDocument/2006/relationships/hyperlink" Target="http://dx.doi.org/10.1163/22941932-90000990" TargetMode="External"/><Relationship Id="rId5" Type="http://schemas.openxmlformats.org/officeDocument/2006/relationships/hyperlink" Target="http://dx.doi.org/10.1163/22941932-90000984" TargetMode="External"/><Relationship Id="rId15" Type="http://schemas.openxmlformats.org/officeDocument/2006/relationships/hyperlink" Target="http://dx.doi.org/10.1163/22941932-90000994" TargetMode="External"/><Relationship Id="rId10" Type="http://schemas.openxmlformats.org/officeDocument/2006/relationships/hyperlink" Target="http://dx.doi.org/10.1163/22941932-90000989" TargetMode="External"/><Relationship Id="rId4" Type="http://schemas.openxmlformats.org/officeDocument/2006/relationships/hyperlink" Target="http://dx.doi.org/10.1163/22941932-90000983" TargetMode="External"/><Relationship Id="rId9" Type="http://schemas.openxmlformats.org/officeDocument/2006/relationships/hyperlink" Target="http://dx.doi.org/10.1163/22941932-90000988" TargetMode="External"/><Relationship Id="rId14" Type="http://schemas.openxmlformats.org/officeDocument/2006/relationships/hyperlink" Target="http://dx.doi.org/10.1163/22941932-9000099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2017-06-23T04:41:00Z</dcterms:created>
  <dcterms:modified xsi:type="dcterms:W3CDTF">2017-06-23T04:43:00Z</dcterms:modified>
</cp:coreProperties>
</file>